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1AD9" w14:textId="77777777" w:rsidR="00B17253" w:rsidRPr="00D15928" w:rsidRDefault="00B17253" w:rsidP="00E427C9">
      <w:pPr>
        <w:rPr>
          <w:rFonts w:ascii="Arial" w:hAnsi="Arial" w:cs="Arial"/>
          <w:b/>
          <w:sz w:val="32"/>
          <w:szCs w:val="32"/>
        </w:rPr>
      </w:pPr>
      <w:r w:rsidRPr="00D15928">
        <w:rPr>
          <w:rFonts w:ascii="Arial" w:hAnsi="Arial" w:cs="Arial"/>
          <w:b/>
          <w:sz w:val="32"/>
          <w:szCs w:val="32"/>
        </w:rPr>
        <w:t>San Francisco Bay Area Master Birder (MB) Program</w:t>
      </w:r>
    </w:p>
    <w:p w14:paraId="7F9BAE93" w14:textId="77777777" w:rsidR="00E427C9" w:rsidRPr="00D15928" w:rsidRDefault="00E427C9" w:rsidP="00E427C9">
      <w:pPr>
        <w:rPr>
          <w:rFonts w:ascii="Arial" w:hAnsi="Arial" w:cs="Arial"/>
        </w:rPr>
      </w:pPr>
    </w:p>
    <w:p w14:paraId="12854301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Concept</w:t>
      </w:r>
      <w:r w:rsidRPr="00D15928">
        <w:rPr>
          <w:rFonts w:ascii="Arial" w:hAnsi="Arial" w:cs="Arial"/>
        </w:rPr>
        <w:t>: Provide a unique opportunity for experienced Bay Area wild bird enthusiasts to:</w:t>
      </w:r>
    </w:p>
    <w:p w14:paraId="1D682BBF" w14:textId="53FA0846" w:rsidR="00E427C9" w:rsidRPr="00D15928" w:rsidRDefault="592DC994" w:rsidP="00E427C9">
      <w:pPr>
        <w:numPr>
          <w:ilvl w:val="0"/>
          <w:numId w:val="5"/>
        </w:numPr>
        <w:rPr>
          <w:rFonts w:ascii="Arial" w:hAnsi="Arial" w:cs="Arial"/>
        </w:rPr>
      </w:pPr>
      <w:r w:rsidRPr="592DC994">
        <w:rPr>
          <w:rFonts w:ascii="Arial" w:hAnsi="Arial" w:cs="Arial"/>
        </w:rPr>
        <w:t>Enhance participant’s abilities to properly identify birds of Northern California by sight and by sound</w:t>
      </w:r>
    </w:p>
    <w:p w14:paraId="40630292" w14:textId="61EE5645" w:rsidR="00E427C9" w:rsidRPr="00D15928" w:rsidRDefault="592DC994" w:rsidP="00E427C9">
      <w:pPr>
        <w:numPr>
          <w:ilvl w:val="0"/>
          <w:numId w:val="5"/>
        </w:numPr>
        <w:rPr>
          <w:rFonts w:ascii="Arial" w:hAnsi="Arial" w:cs="Arial"/>
        </w:rPr>
      </w:pPr>
      <w:r w:rsidRPr="592DC994">
        <w:rPr>
          <w:rFonts w:ascii="Arial" w:hAnsi="Arial" w:cs="Arial"/>
        </w:rPr>
        <w:t>Increase participant’s knowledge of California birds’ natural histories including intermediate ornithology, general ecology, habitat requirements and conservation methods</w:t>
      </w:r>
    </w:p>
    <w:p w14:paraId="6C02C98D" w14:textId="770EAE46" w:rsidR="00CF216F" w:rsidRDefault="00CF216F" w:rsidP="00E427C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Learn basic field ornithology skills for monitoring and documenting observations</w:t>
      </w:r>
    </w:p>
    <w:p w14:paraId="0F708550" w14:textId="279075C5" w:rsidR="00D15928" w:rsidRPr="00D15928" w:rsidRDefault="00D15928" w:rsidP="00E427C9">
      <w:pPr>
        <w:numPr>
          <w:ilvl w:val="0"/>
          <w:numId w:val="5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Empower students in a variety of outdoor and environmental leadership skills and experiences</w:t>
      </w:r>
    </w:p>
    <w:p w14:paraId="3166801E" w14:textId="77777777" w:rsidR="00E427C9" w:rsidRPr="00D15928" w:rsidRDefault="00E427C9" w:rsidP="00E427C9">
      <w:pPr>
        <w:rPr>
          <w:rFonts w:ascii="Arial" w:hAnsi="Arial" w:cs="Arial"/>
        </w:rPr>
      </w:pPr>
    </w:p>
    <w:p w14:paraId="28A74A69" w14:textId="4E72A8C7" w:rsidR="00E427C9" w:rsidRPr="00D15928" w:rsidRDefault="00E427C9" w:rsidP="0043640A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Participating Organizations:</w:t>
      </w:r>
      <w:r w:rsidR="0043640A">
        <w:rPr>
          <w:rFonts w:ascii="Arial" w:hAnsi="Arial" w:cs="Arial"/>
          <w:b/>
        </w:rPr>
        <w:t xml:space="preserve">  </w:t>
      </w:r>
      <w:r w:rsidRPr="00D15928">
        <w:rPr>
          <w:rFonts w:ascii="Arial" w:hAnsi="Arial" w:cs="Arial"/>
        </w:rPr>
        <w:t>California Academy of Science (CAS)</w:t>
      </w:r>
      <w:r w:rsidR="0043640A">
        <w:rPr>
          <w:rFonts w:ascii="Arial" w:hAnsi="Arial" w:cs="Arial"/>
        </w:rPr>
        <w:t xml:space="preserve"> and </w:t>
      </w:r>
      <w:r w:rsidRPr="00D15928">
        <w:rPr>
          <w:rFonts w:ascii="Arial" w:hAnsi="Arial" w:cs="Arial"/>
        </w:rPr>
        <w:t>Golden Gate Audubon Society (GGA</w:t>
      </w:r>
      <w:r w:rsidR="00C97A40" w:rsidRPr="00D15928">
        <w:rPr>
          <w:rFonts w:ascii="Arial" w:hAnsi="Arial" w:cs="Arial"/>
        </w:rPr>
        <w:t>S)</w:t>
      </w:r>
    </w:p>
    <w:p w14:paraId="34DE72E4" w14:textId="77777777" w:rsidR="00E427C9" w:rsidRPr="00D15928" w:rsidRDefault="00E427C9" w:rsidP="00E427C9">
      <w:pPr>
        <w:rPr>
          <w:rFonts w:ascii="Arial" w:hAnsi="Arial" w:cs="Arial"/>
        </w:rPr>
      </w:pPr>
    </w:p>
    <w:p w14:paraId="54EA5903" w14:textId="070EAE75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P</w:t>
      </w:r>
      <w:r w:rsidR="007465B9">
        <w:rPr>
          <w:rFonts w:ascii="Arial" w:hAnsi="Arial" w:cs="Arial"/>
          <w:b/>
        </w:rPr>
        <w:t>rimary Classroom</w:t>
      </w:r>
      <w:r w:rsidRPr="00D15928">
        <w:rPr>
          <w:rFonts w:ascii="Arial" w:hAnsi="Arial" w:cs="Arial"/>
          <w:b/>
        </w:rPr>
        <w:t xml:space="preserve"> Venue:</w:t>
      </w:r>
    </w:p>
    <w:p w14:paraId="3D65AD2B" w14:textId="23EFC2EA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CAS – Classroom, labs and collections, </w:t>
      </w:r>
      <w:r w:rsidR="0043640A">
        <w:rPr>
          <w:rFonts w:ascii="Arial" w:hAnsi="Arial" w:cs="Arial"/>
        </w:rPr>
        <w:t xml:space="preserve">various </w:t>
      </w:r>
      <w:r w:rsidRPr="00D15928">
        <w:rPr>
          <w:rFonts w:ascii="Arial" w:hAnsi="Arial" w:cs="Arial"/>
        </w:rPr>
        <w:t>field trip</w:t>
      </w:r>
      <w:r w:rsidR="0043640A">
        <w:rPr>
          <w:rFonts w:ascii="Arial" w:hAnsi="Arial" w:cs="Arial"/>
        </w:rPr>
        <w:t xml:space="preserve"> locations</w:t>
      </w:r>
    </w:p>
    <w:p w14:paraId="00B125BD" w14:textId="77777777" w:rsidR="00E427C9" w:rsidRPr="00D15928" w:rsidRDefault="00E427C9" w:rsidP="00E427C9">
      <w:pPr>
        <w:rPr>
          <w:rFonts w:ascii="Arial" w:hAnsi="Arial" w:cs="Arial"/>
        </w:rPr>
      </w:pPr>
    </w:p>
    <w:p w14:paraId="445C9DAE" w14:textId="1CC94328" w:rsidR="00823770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Instructor</w:t>
      </w:r>
      <w:r w:rsidR="00823770" w:rsidRPr="00D15928">
        <w:rPr>
          <w:rFonts w:ascii="Arial" w:hAnsi="Arial" w:cs="Arial"/>
          <w:b/>
        </w:rPr>
        <w:t>s</w:t>
      </w:r>
      <w:r w:rsidRPr="00D15928">
        <w:rPr>
          <w:rFonts w:ascii="Arial" w:hAnsi="Arial" w:cs="Arial"/>
          <w:b/>
        </w:rPr>
        <w:t>:</w:t>
      </w:r>
      <w:r w:rsidR="0043640A">
        <w:rPr>
          <w:rFonts w:ascii="Arial" w:hAnsi="Arial" w:cs="Arial"/>
          <w:b/>
        </w:rPr>
        <w:t xml:space="preserve"> </w:t>
      </w:r>
      <w:r w:rsidRPr="00D15928">
        <w:rPr>
          <w:rFonts w:ascii="Arial" w:hAnsi="Arial" w:cs="Arial"/>
        </w:rPr>
        <w:t>Jack Dumbacher</w:t>
      </w:r>
      <w:r w:rsidR="0043640A">
        <w:rPr>
          <w:rFonts w:ascii="Arial" w:hAnsi="Arial" w:cs="Arial"/>
        </w:rPr>
        <w:t xml:space="preserve">, </w:t>
      </w:r>
      <w:r w:rsidRPr="00D15928">
        <w:rPr>
          <w:rFonts w:ascii="Arial" w:hAnsi="Arial" w:cs="Arial"/>
        </w:rPr>
        <w:t>Eddie Bartley</w:t>
      </w:r>
      <w:r w:rsidR="0043640A">
        <w:rPr>
          <w:rFonts w:ascii="Arial" w:hAnsi="Arial" w:cs="Arial"/>
        </w:rPr>
        <w:t xml:space="preserve">, </w:t>
      </w:r>
      <w:r w:rsidR="00D15928" w:rsidRPr="00D15928">
        <w:rPr>
          <w:rFonts w:ascii="Arial" w:hAnsi="Arial" w:cs="Arial"/>
        </w:rPr>
        <w:t>Bruce Mast</w:t>
      </w:r>
      <w:r w:rsidR="0043640A">
        <w:rPr>
          <w:rFonts w:ascii="Arial" w:hAnsi="Arial" w:cs="Arial"/>
        </w:rPr>
        <w:t xml:space="preserve"> </w:t>
      </w:r>
      <w:r w:rsidR="00823770" w:rsidRPr="00D15928">
        <w:rPr>
          <w:rFonts w:ascii="Arial" w:hAnsi="Arial" w:cs="Arial"/>
        </w:rPr>
        <w:t>(may also include visiting experts on some subjects)</w:t>
      </w:r>
    </w:p>
    <w:p w14:paraId="3019F05B" w14:textId="77777777" w:rsidR="00E427C9" w:rsidRPr="00D15928" w:rsidRDefault="00E427C9" w:rsidP="00E427C9">
      <w:pPr>
        <w:rPr>
          <w:rFonts w:ascii="Arial" w:hAnsi="Arial" w:cs="Arial"/>
        </w:rPr>
      </w:pPr>
    </w:p>
    <w:p w14:paraId="6E26AC39" w14:textId="2E6A8A90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Number of participants</w:t>
      </w:r>
      <w:r w:rsidRPr="00D15928">
        <w:rPr>
          <w:rFonts w:ascii="Arial" w:hAnsi="Arial" w:cs="Arial"/>
        </w:rPr>
        <w:t>:  min</w:t>
      </w:r>
      <w:r w:rsidR="006D51F6">
        <w:rPr>
          <w:rFonts w:ascii="Arial" w:hAnsi="Arial" w:cs="Arial"/>
        </w:rPr>
        <w:t>imum</w:t>
      </w:r>
      <w:r w:rsidRPr="00D15928">
        <w:rPr>
          <w:rFonts w:ascii="Arial" w:hAnsi="Arial" w:cs="Arial"/>
        </w:rPr>
        <w:t xml:space="preserve"> 1</w:t>
      </w:r>
      <w:r w:rsidR="0043640A">
        <w:rPr>
          <w:rFonts w:ascii="Arial" w:hAnsi="Arial" w:cs="Arial"/>
        </w:rPr>
        <w:t>5</w:t>
      </w:r>
      <w:r w:rsidR="006D51F6">
        <w:rPr>
          <w:rFonts w:ascii="Arial" w:hAnsi="Arial" w:cs="Arial"/>
        </w:rPr>
        <w:t xml:space="preserve">, maximum </w:t>
      </w:r>
      <w:r w:rsidRPr="00D15928">
        <w:rPr>
          <w:rFonts w:ascii="Arial" w:hAnsi="Arial" w:cs="Arial"/>
        </w:rPr>
        <w:t xml:space="preserve">20 </w:t>
      </w:r>
    </w:p>
    <w:p w14:paraId="5CA9E664" w14:textId="77777777" w:rsidR="00E427C9" w:rsidRPr="00D15928" w:rsidRDefault="00E427C9" w:rsidP="00E427C9">
      <w:pPr>
        <w:rPr>
          <w:rFonts w:ascii="Arial" w:hAnsi="Arial" w:cs="Arial"/>
        </w:rPr>
      </w:pPr>
    </w:p>
    <w:p w14:paraId="7CF86284" w14:textId="64DB76B6" w:rsidR="00E427C9" w:rsidRPr="00D15928" w:rsidRDefault="00E427C9" w:rsidP="00E427C9">
      <w:pPr>
        <w:rPr>
          <w:rFonts w:ascii="Arial" w:hAnsi="Arial" w:cs="Arial"/>
        </w:rPr>
      </w:pPr>
      <w:r w:rsidRPr="0043640A">
        <w:rPr>
          <w:rFonts w:ascii="Arial" w:hAnsi="Arial" w:cs="Arial"/>
          <w:b/>
        </w:rPr>
        <w:t>Course fee</w:t>
      </w:r>
      <w:r w:rsidRPr="0043640A">
        <w:rPr>
          <w:rFonts w:ascii="Arial" w:hAnsi="Arial" w:cs="Arial"/>
        </w:rPr>
        <w:t xml:space="preserve"> $</w:t>
      </w:r>
      <w:r w:rsidR="0043640A" w:rsidRPr="0043640A">
        <w:rPr>
          <w:rFonts w:ascii="Arial" w:hAnsi="Arial" w:cs="Arial"/>
        </w:rPr>
        <w:t>1,120</w:t>
      </w:r>
      <w:r w:rsidR="00823770" w:rsidRPr="0043640A">
        <w:rPr>
          <w:rFonts w:ascii="Arial" w:hAnsi="Arial" w:cs="Arial"/>
        </w:rPr>
        <w:t xml:space="preserve"> </w:t>
      </w:r>
      <w:r w:rsidRPr="0043640A">
        <w:rPr>
          <w:rFonts w:ascii="Arial" w:hAnsi="Arial" w:cs="Arial"/>
        </w:rPr>
        <w:t>($</w:t>
      </w:r>
      <w:r w:rsidR="0043640A" w:rsidRPr="0043640A">
        <w:rPr>
          <w:rFonts w:ascii="Arial" w:hAnsi="Arial" w:cs="Arial"/>
        </w:rPr>
        <w:t>895</w:t>
      </w:r>
      <w:r w:rsidR="00823770" w:rsidRPr="0043640A">
        <w:rPr>
          <w:rFonts w:ascii="Arial" w:hAnsi="Arial" w:cs="Arial"/>
        </w:rPr>
        <w:t xml:space="preserve"> </w:t>
      </w:r>
      <w:r w:rsidRPr="0043640A">
        <w:rPr>
          <w:rFonts w:ascii="Arial" w:hAnsi="Arial" w:cs="Arial"/>
        </w:rPr>
        <w:t>for CAS or GGAS members)</w:t>
      </w:r>
    </w:p>
    <w:p w14:paraId="5FE85A23" w14:textId="77777777" w:rsidR="00E427C9" w:rsidRPr="00D15928" w:rsidRDefault="00E427C9" w:rsidP="00E427C9">
      <w:pPr>
        <w:rPr>
          <w:rFonts w:ascii="Arial" w:hAnsi="Arial" w:cs="Arial"/>
        </w:rPr>
      </w:pPr>
    </w:p>
    <w:p w14:paraId="6FD6D80A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Minimum requirements to register for the course:</w:t>
      </w:r>
    </w:p>
    <w:p w14:paraId="202AE3FB" w14:textId="77777777" w:rsidR="00E427C9" w:rsidRPr="00D15928" w:rsidRDefault="00E427C9" w:rsidP="00E427C9">
      <w:pPr>
        <w:numPr>
          <w:ilvl w:val="0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Ability to identify birds at an “Intermediate” level</w:t>
      </w:r>
    </w:p>
    <w:p w14:paraId="2878E0D6" w14:textId="77777777" w:rsidR="00E427C9" w:rsidRPr="00D15928" w:rsidRDefault="00E427C9" w:rsidP="00E427C9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 by sight 100 California species</w:t>
      </w:r>
    </w:p>
    <w:p w14:paraId="4056449D" w14:textId="77777777" w:rsidR="00E427C9" w:rsidRPr="00D15928" w:rsidRDefault="00E427C9" w:rsidP="00E427C9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 by sound 25 California species</w:t>
      </w:r>
    </w:p>
    <w:p w14:paraId="489310D4" w14:textId="08A03939" w:rsidR="00E427C9" w:rsidRPr="00D15928" w:rsidRDefault="592DC994" w:rsidP="00E427C9">
      <w:pPr>
        <w:numPr>
          <w:ilvl w:val="0"/>
          <w:numId w:val="2"/>
        </w:numPr>
        <w:rPr>
          <w:rFonts w:ascii="Arial" w:hAnsi="Arial" w:cs="Arial"/>
        </w:rPr>
      </w:pPr>
      <w:r w:rsidRPr="592DC994">
        <w:rPr>
          <w:rFonts w:ascii="Arial" w:hAnsi="Arial" w:cs="Arial"/>
        </w:rPr>
        <w:t xml:space="preserve">Agree to volunteer at least 100 hours to any MB Program Participating Organizations or other approved environmental organization over a two year period. </w:t>
      </w:r>
    </w:p>
    <w:p w14:paraId="4CF96E08" w14:textId="77777777" w:rsidR="00E427C9" w:rsidRPr="00D15928" w:rsidRDefault="00E427C9" w:rsidP="00E427C9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The intent is to </w:t>
      </w:r>
      <w:r w:rsidR="00F87C18" w:rsidRPr="00D15928">
        <w:rPr>
          <w:rFonts w:ascii="Arial" w:hAnsi="Arial" w:cs="Arial"/>
        </w:rPr>
        <w:t xml:space="preserve">increase awareness and involvement in local </w:t>
      </w:r>
      <w:r w:rsidRPr="00D15928">
        <w:rPr>
          <w:rFonts w:ascii="Arial" w:hAnsi="Arial" w:cs="Arial"/>
        </w:rPr>
        <w:t>wildlife education and conservation programs.</w:t>
      </w:r>
      <w:r w:rsidR="00C97A40" w:rsidRPr="00D15928">
        <w:rPr>
          <w:rFonts w:ascii="Arial" w:hAnsi="Arial" w:cs="Arial"/>
        </w:rPr>
        <w:t xml:space="preserve"> The type of involvement you choose is entirely up to you.</w:t>
      </w:r>
    </w:p>
    <w:p w14:paraId="17FEFAA8" w14:textId="05BFF4AF" w:rsidR="00DC33F3" w:rsidRPr="00D15928" w:rsidRDefault="00E427C9" w:rsidP="00C97A40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Hours spent during MB Program training do not count towards this requirement.</w:t>
      </w:r>
    </w:p>
    <w:p w14:paraId="2BE2B907" w14:textId="77777777" w:rsidR="00E427C9" w:rsidRPr="00D15928" w:rsidRDefault="00E427C9" w:rsidP="00E427C9">
      <w:pPr>
        <w:rPr>
          <w:rFonts w:ascii="Arial" w:hAnsi="Arial" w:cs="Arial"/>
        </w:rPr>
      </w:pPr>
    </w:p>
    <w:p w14:paraId="33E10BA6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Length of course</w:t>
      </w:r>
      <w:r w:rsidRPr="00D15928">
        <w:rPr>
          <w:rFonts w:ascii="Arial" w:hAnsi="Arial" w:cs="Arial"/>
        </w:rPr>
        <w:t>: One year, including</w:t>
      </w:r>
    </w:p>
    <w:p w14:paraId="5B88AB6E" w14:textId="77777777" w:rsidR="00E427C9" w:rsidRPr="00D15928" w:rsidRDefault="00823770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Eleven </w:t>
      </w:r>
      <w:r w:rsidR="00E427C9" w:rsidRPr="00D15928">
        <w:rPr>
          <w:rFonts w:ascii="Arial" w:hAnsi="Arial" w:cs="Arial"/>
        </w:rPr>
        <w:t>2.5-hour MB Program classroom presentations and/or labs</w:t>
      </w:r>
    </w:p>
    <w:p w14:paraId="252589C8" w14:textId="34351152" w:rsidR="00B17253" w:rsidRPr="00D15928" w:rsidRDefault="00823770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Eleven </w:t>
      </w:r>
      <w:r w:rsidR="00E427C9" w:rsidRPr="00D15928">
        <w:rPr>
          <w:rFonts w:ascii="Arial" w:hAnsi="Arial" w:cs="Arial"/>
        </w:rPr>
        <w:t>3</w:t>
      </w:r>
      <w:r w:rsidR="00F87C18" w:rsidRPr="00D15928">
        <w:rPr>
          <w:rFonts w:ascii="Arial" w:hAnsi="Arial" w:cs="Arial"/>
        </w:rPr>
        <w:t xml:space="preserve">+ </w:t>
      </w:r>
      <w:r w:rsidR="00E427C9" w:rsidRPr="00D15928">
        <w:rPr>
          <w:rFonts w:ascii="Arial" w:hAnsi="Arial" w:cs="Arial"/>
        </w:rPr>
        <w:t>-hour MB Program Field Trips</w:t>
      </w:r>
    </w:p>
    <w:p w14:paraId="72E646A9" w14:textId="76D29472" w:rsidR="00D15928" w:rsidRPr="00D15928" w:rsidRDefault="00D15928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Two student presentation salons</w:t>
      </w:r>
    </w:p>
    <w:p w14:paraId="4F976461" w14:textId="77777777" w:rsidR="00E427C9" w:rsidRPr="00D15928" w:rsidRDefault="00E427C9" w:rsidP="00E427C9">
      <w:pPr>
        <w:rPr>
          <w:rFonts w:ascii="Arial" w:hAnsi="Arial" w:cs="Arial"/>
        </w:rPr>
      </w:pPr>
    </w:p>
    <w:p w14:paraId="683BEA96" w14:textId="77777777" w:rsidR="0043640A" w:rsidRDefault="00436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0C9F70" w14:textId="1FC1C8AA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lastRenderedPageBreak/>
        <w:t xml:space="preserve">Requirements for </w:t>
      </w:r>
      <w:r w:rsidR="00CD3F0F" w:rsidRPr="00D15928">
        <w:rPr>
          <w:rFonts w:ascii="Arial" w:hAnsi="Arial" w:cs="Arial"/>
          <w:b/>
        </w:rPr>
        <w:t xml:space="preserve">successful completion of </w:t>
      </w:r>
      <w:r w:rsidRPr="00D15928">
        <w:rPr>
          <w:rFonts w:ascii="Arial" w:hAnsi="Arial" w:cs="Arial"/>
          <w:b/>
        </w:rPr>
        <w:t xml:space="preserve">MB Program </w:t>
      </w:r>
      <w:r w:rsidR="00CD3F0F" w:rsidRPr="00D15928">
        <w:rPr>
          <w:rFonts w:ascii="Arial" w:hAnsi="Arial" w:cs="Arial"/>
          <w:b/>
        </w:rPr>
        <w:t>(</w:t>
      </w:r>
      <w:r w:rsidRPr="00D15928">
        <w:rPr>
          <w:rFonts w:ascii="Arial" w:hAnsi="Arial" w:cs="Arial"/>
          <w:b/>
        </w:rPr>
        <w:t>Certification</w:t>
      </w:r>
      <w:r w:rsidR="00CD3F0F" w:rsidRPr="00D15928">
        <w:rPr>
          <w:rFonts w:ascii="Arial" w:hAnsi="Arial" w:cs="Arial"/>
          <w:b/>
        </w:rPr>
        <w:t>)</w:t>
      </w:r>
      <w:r w:rsidRPr="00D15928">
        <w:rPr>
          <w:rFonts w:ascii="Arial" w:hAnsi="Arial" w:cs="Arial"/>
          <w:b/>
        </w:rPr>
        <w:t>:</w:t>
      </w:r>
    </w:p>
    <w:p w14:paraId="104D6DEC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at least</w:t>
      </w:r>
    </w:p>
    <w:p w14:paraId="057EAF3C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70% of MB Program class presentations</w:t>
      </w:r>
    </w:p>
    <w:p w14:paraId="6815429F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70% of MB Program Field Trips</w:t>
      </w:r>
    </w:p>
    <w:p w14:paraId="7E5098EB" w14:textId="61A239CE" w:rsidR="008E7D21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Create and maintain a field notebook (paper </w:t>
      </w:r>
      <w:r w:rsidR="00D15928">
        <w:rPr>
          <w:rFonts w:ascii="Arial" w:hAnsi="Arial" w:cs="Arial"/>
        </w:rPr>
        <w:t>and/</w:t>
      </w:r>
      <w:r w:rsidRPr="00D15928">
        <w:rPr>
          <w:rFonts w:ascii="Arial" w:hAnsi="Arial" w:cs="Arial"/>
        </w:rPr>
        <w:t>or digital) that includes</w:t>
      </w:r>
      <w:r w:rsidR="008E7D21">
        <w:rPr>
          <w:rFonts w:ascii="Arial" w:hAnsi="Arial" w:cs="Arial"/>
        </w:rPr>
        <w:t xml:space="preserve"> each of the elements of a </w:t>
      </w:r>
      <w:r w:rsidR="00CF216F">
        <w:rPr>
          <w:rFonts w:ascii="Arial" w:hAnsi="Arial" w:cs="Arial"/>
        </w:rPr>
        <w:t>Grinnell</w:t>
      </w:r>
      <w:r w:rsidR="008E7D21">
        <w:rPr>
          <w:rFonts w:ascii="Arial" w:hAnsi="Arial" w:cs="Arial"/>
        </w:rPr>
        <w:t xml:space="preserve">-style field journal, including </w:t>
      </w:r>
    </w:p>
    <w:p w14:paraId="41115C82" w14:textId="122380E3" w:rsidR="00E427C9" w:rsidRPr="00D15928" w:rsidRDefault="00E427C9" w:rsidP="008E7D21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Species</w:t>
      </w:r>
      <w:r w:rsidR="008E7D21">
        <w:rPr>
          <w:rFonts w:ascii="Arial" w:hAnsi="Arial" w:cs="Arial"/>
        </w:rPr>
        <w:t xml:space="preserve"> list and count</w:t>
      </w:r>
    </w:p>
    <w:p w14:paraId="5216B3BA" w14:textId="77777777" w:rsidR="00E427C9" w:rsidRPr="00D15928" w:rsidRDefault="00E427C9" w:rsidP="008E7D21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Date seen</w:t>
      </w:r>
    </w:p>
    <w:p w14:paraId="4BF9D1DE" w14:textId="77777777" w:rsidR="00E427C9" w:rsidRPr="00D15928" w:rsidRDefault="00E427C9" w:rsidP="008E7D21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Location</w:t>
      </w:r>
    </w:p>
    <w:p w14:paraId="49F50FAF" w14:textId="77777777" w:rsidR="00E427C9" w:rsidRPr="00D15928" w:rsidRDefault="592DC994" w:rsidP="008E7D21">
      <w:pPr>
        <w:numPr>
          <w:ilvl w:val="1"/>
          <w:numId w:val="3"/>
        </w:numPr>
        <w:rPr>
          <w:rFonts w:ascii="Arial" w:hAnsi="Arial" w:cs="Arial"/>
        </w:rPr>
      </w:pPr>
      <w:r w:rsidRPr="592DC994">
        <w:rPr>
          <w:rFonts w:ascii="Arial" w:hAnsi="Arial" w:cs="Arial"/>
        </w:rPr>
        <w:t>Habitat type</w:t>
      </w:r>
    </w:p>
    <w:p w14:paraId="68522D42" w14:textId="149A0722" w:rsidR="008E7D21" w:rsidRDefault="008E7D21" w:rsidP="008E7D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Students should aim to document sightings for at least </w:t>
      </w:r>
      <w:r w:rsidRPr="592DC994">
        <w:rPr>
          <w:rFonts w:ascii="Arial" w:hAnsi="Arial" w:cs="Arial"/>
        </w:rPr>
        <w:t>200 bird species in California</w:t>
      </w:r>
      <w:r>
        <w:rPr>
          <w:rFonts w:ascii="Arial" w:hAnsi="Arial" w:cs="Arial"/>
        </w:rPr>
        <w:t xml:space="preserve"> over the course of the year.</w:t>
      </w:r>
    </w:p>
    <w:p w14:paraId="596784D7" w14:textId="654C402D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During field</w:t>
      </w:r>
      <w:r w:rsidR="00823770" w:rsidRPr="00D15928">
        <w:rPr>
          <w:rFonts w:ascii="Arial" w:hAnsi="Arial" w:cs="Arial"/>
        </w:rPr>
        <w:t xml:space="preserve"> and class</w:t>
      </w:r>
      <w:r w:rsidRPr="00D15928">
        <w:rPr>
          <w:rFonts w:ascii="Arial" w:hAnsi="Arial" w:cs="Arial"/>
        </w:rPr>
        <w:t xml:space="preserve"> </w:t>
      </w:r>
      <w:r w:rsidR="00D15928">
        <w:rPr>
          <w:rFonts w:ascii="Arial" w:hAnsi="Arial" w:cs="Arial"/>
        </w:rPr>
        <w:t xml:space="preserve">experiences led </w:t>
      </w:r>
      <w:r w:rsidRPr="00D15928">
        <w:rPr>
          <w:rFonts w:ascii="Arial" w:hAnsi="Arial" w:cs="Arial"/>
        </w:rPr>
        <w:t>by MB Program guides and instructors over the course of the program</w:t>
      </w:r>
      <w:r w:rsidR="00611475">
        <w:rPr>
          <w:rFonts w:ascii="Arial" w:hAnsi="Arial" w:cs="Arial"/>
        </w:rPr>
        <w:t>, students should learn to</w:t>
      </w:r>
      <w:r w:rsidRPr="00D15928">
        <w:rPr>
          <w:rFonts w:ascii="Arial" w:hAnsi="Arial" w:cs="Arial"/>
        </w:rPr>
        <w:t>:</w:t>
      </w:r>
    </w:p>
    <w:p w14:paraId="736004E5" w14:textId="572526C4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100</w:t>
      </w:r>
      <w:r w:rsidR="00D15928">
        <w:rPr>
          <w:rFonts w:ascii="Arial" w:hAnsi="Arial" w:cs="Arial"/>
        </w:rPr>
        <w:t>+</w:t>
      </w:r>
      <w:r w:rsidRPr="00D15928">
        <w:rPr>
          <w:rFonts w:ascii="Arial" w:hAnsi="Arial" w:cs="Arial"/>
        </w:rPr>
        <w:t xml:space="preserve"> species by sight</w:t>
      </w:r>
    </w:p>
    <w:p w14:paraId="45A8A865" w14:textId="474D1EA5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40</w:t>
      </w:r>
      <w:r w:rsidR="00D15928">
        <w:rPr>
          <w:rFonts w:ascii="Arial" w:hAnsi="Arial" w:cs="Arial"/>
        </w:rPr>
        <w:t>+</w:t>
      </w:r>
      <w:r w:rsidRPr="00D15928">
        <w:rPr>
          <w:rFonts w:ascii="Arial" w:hAnsi="Arial" w:cs="Arial"/>
        </w:rPr>
        <w:t xml:space="preserve"> species by sound</w:t>
      </w:r>
    </w:p>
    <w:p w14:paraId="72511769" w14:textId="0D612633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25</w:t>
      </w:r>
      <w:r w:rsidR="00D15928">
        <w:rPr>
          <w:rFonts w:ascii="Arial" w:hAnsi="Arial" w:cs="Arial"/>
        </w:rPr>
        <w:t>+ bird important</w:t>
      </w:r>
      <w:r w:rsidRPr="00D15928">
        <w:rPr>
          <w:rFonts w:ascii="Arial" w:hAnsi="Arial" w:cs="Arial"/>
        </w:rPr>
        <w:t xml:space="preserve"> plants by sight</w:t>
      </w:r>
    </w:p>
    <w:p w14:paraId="7E91C040" w14:textId="790D37B1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Correctly answer at least 75% of questions on a written exam</w:t>
      </w:r>
    </w:p>
    <w:p w14:paraId="38894518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at least one Christmas Bird Count</w:t>
      </w:r>
    </w:p>
    <w:p w14:paraId="052C8EA7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Organize and lead at least one bird field trip</w:t>
      </w:r>
    </w:p>
    <w:p w14:paraId="1969437C" w14:textId="327AE11F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Participate in at least 20 organized </w:t>
      </w:r>
      <w:r w:rsidR="00823770" w:rsidRPr="00D15928">
        <w:rPr>
          <w:rFonts w:ascii="Arial" w:hAnsi="Arial" w:cs="Arial"/>
        </w:rPr>
        <w:t xml:space="preserve">natural history </w:t>
      </w:r>
      <w:r w:rsidRPr="00D15928">
        <w:rPr>
          <w:rFonts w:ascii="Arial" w:hAnsi="Arial" w:cs="Arial"/>
        </w:rPr>
        <w:t>field trips (Any organization</w:t>
      </w:r>
      <w:r w:rsidR="00CD3F0F" w:rsidRPr="00D15928">
        <w:rPr>
          <w:rFonts w:ascii="Arial" w:hAnsi="Arial" w:cs="Arial"/>
        </w:rPr>
        <w:t xml:space="preserve">; </w:t>
      </w:r>
      <w:r w:rsidR="00D03BC1">
        <w:rPr>
          <w:rFonts w:ascii="Arial" w:hAnsi="Arial" w:cs="Arial"/>
        </w:rPr>
        <w:t>Master Birder</w:t>
      </w:r>
      <w:r w:rsidR="00CD3F0F" w:rsidRPr="00D15928">
        <w:rPr>
          <w:rFonts w:ascii="Arial" w:hAnsi="Arial" w:cs="Arial"/>
        </w:rPr>
        <w:t xml:space="preserve"> Program outings count toward this total</w:t>
      </w:r>
      <w:r w:rsidRPr="00D15928">
        <w:rPr>
          <w:rFonts w:ascii="Arial" w:hAnsi="Arial" w:cs="Arial"/>
        </w:rPr>
        <w:t>)</w:t>
      </w:r>
    </w:p>
    <w:p w14:paraId="764EA2F7" w14:textId="79EE572D" w:rsidR="00E427C9" w:rsidRPr="00D15928" w:rsidRDefault="00296302" w:rsidP="00E427C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Select and m</w:t>
      </w:r>
      <w:r w:rsidR="00E427C9" w:rsidRPr="00D15928">
        <w:rPr>
          <w:rFonts w:ascii="Arial" w:hAnsi="Arial" w:cs="Arial"/>
        </w:rPr>
        <w:t xml:space="preserve">aintain a </w:t>
      </w:r>
      <w:r>
        <w:rPr>
          <w:rFonts w:ascii="Arial" w:hAnsi="Arial" w:cs="Arial"/>
        </w:rPr>
        <w:t xml:space="preserve">local </w:t>
      </w:r>
      <w:r w:rsidR="00E427C9" w:rsidRPr="00D15928">
        <w:rPr>
          <w:rFonts w:ascii="Arial" w:hAnsi="Arial" w:cs="Arial"/>
        </w:rPr>
        <w:t xml:space="preserve">bird </w:t>
      </w:r>
      <w:r>
        <w:rPr>
          <w:rFonts w:ascii="Arial" w:hAnsi="Arial" w:cs="Arial"/>
        </w:rPr>
        <w:t>“patch” list</w:t>
      </w:r>
      <w:r w:rsidR="00E427C9" w:rsidRPr="00D15928">
        <w:rPr>
          <w:rFonts w:ascii="Arial" w:hAnsi="Arial" w:cs="Arial"/>
        </w:rPr>
        <w:t xml:space="preserve"> at least twice a month over the course of the MB Program</w:t>
      </w:r>
    </w:p>
    <w:p w14:paraId="41CEE367" w14:textId="04433B6F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Complete a Breeding Bird Atlas form </w:t>
      </w:r>
      <w:r w:rsidR="0077152E" w:rsidRPr="00D15928">
        <w:rPr>
          <w:rFonts w:ascii="Arial" w:hAnsi="Arial" w:cs="Arial"/>
        </w:rPr>
        <w:t xml:space="preserve">of </w:t>
      </w:r>
      <w:r w:rsidRPr="00D15928">
        <w:rPr>
          <w:rFonts w:ascii="Arial" w:hAnsi="Arial" w:cs="Arial"/>
        </w:rPr>
        <w:t xml:space="preserve">at least 5 </w:t>
      </w:r>
      <w:r w:rsidR="0077152E" w:rsidRPr="00D15928">
        <w:rPr>
          <w:rFonts w:ascii="Arial" w:hAnsi="Arial" w:cs="Arial"/>
        </w:rPr>
        <w:t>visits to the student</w:t>
      </w:r>
      <w:r w:rsidR="00433AD5">
        <w:rPr>
          <w:rFonts w:ascii="Arial" w:hAnsi="Arial" w:cs="Arial"/>
        </w:rPr>
        <w:t>’</w:t>
      </w:r>
      <w:r w:rsidR="0077152E" w:rsidRPr="00D15928">
        <w:rPr>
          <w:rFonts w:ascii="Arial" w:hAnsi="Arial" w:cs="Arial"/>
        </w:rPr>
        <w:t>s “Bird patch”</w:t>
      </w:r>
    </w:p>
    <w:p w14:paraId="38F6C20E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Complete at least one Rare Bird Form (species does not have to be CBRC listed)</w:t>
      </w:r>
    </w:p>
    <w:p w14:paraId="6D7F728B" w14:textId="5772BA8E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Complete Species Profiles of </w:t>
      </w:r>
      <w:r w:rsidR="00296302">
        <w:rPr>
          <w:rFonts w:ascii="Arial" w:hAnsi="Arial" w:cs="Arial"/>
        </w:rPr>
        <w:t>one</w:t>
      </w:r>
      <w:r w:rsidR="00823770" w:rsidRPr="00D15928">
        <w:rPr>
          <w:rFonts w:ascii="Arial" w:hAnsi="Arial" w:cs="Arial"/>
        </w:rPr>
        <w:t xml:space="preserve"> </w:t>
      </w:r>
      <w:r w:rsidR="00296302">
        <w:rPr>
          <w:rFonts w:ascii="Arial" w:hAnsi="Arial" w:cs="Arial"/>
        </w:rPr>
        <w:t xml:space="preserve">California </w:t>
      </w:r>
      <w:r w:rsidRPr="00D15928">
        <w:rPr>
          <w:rFonts w:ascii="Arial" w:hAnsi="Arial" w:cs="Arial"/>
        </w:rPr>
        <w:t>bird</w:t>
      </w:r>
    </w:p>
    <w:p w14:paraId="16C011D5" w14:textId="4F213462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Submit a </w:t>
      </w:r>
      <w:r w:rsidR="0043640A" w:rsidRPr="00D15928">
        <w:rPr>
          <w:rFonts w:ascii="Arial" w:hAnsi="Arial" w:cs="Arial"/>
        </w:rPr>
        <w:t>two-to-five-page</w:t>
      </w:r>
      <w:r w:rsidRPr="00D15928">
        <w:rPr>
          <w:rFonts w:ascii="Arial" w:hAnsi="Arial" w:cs="Arial"/>
        </w:rPr>
        <w:t xml:space="preserve"> written research paper based on any bird related topic with at least three authoritative citations</w:t>
      </w:r>
    </w:p>
    <w:p w14:paraId="6178E34E" w14:textId="54220AD6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 Make a </w:t>
      </w:r>
      <w:r w:rsidR="0043640A" w:rsidRPr="00D15928">
        <w:rPr>
          <w:rFonts w:ascii="Arial" w:hAnsi="Arial" w:cs="Arial"/>
        </w:rPr>
        <w:t>10-minute</w:t>
      </w:r>
      <w:r w:rsidRPr="00D15928">
        <w:rPr>
          <w:rFonts w:ascii="Arial" w:hAnsi="Arial" w:cs="Arial"/>
        </w:rPr>
        <w:t xml:space="preserve"> presentation to the class on any topic on birds of your choice</w:t>
      </w:r>
    </w:p>
    <w:p w14:paraId="1A997760" w14:textId="77777777" w:rsidR="00611475" w:rsidRPr="00D15928" w:rsidRDefault="00611475" w:rsidP="00611475">
      <w:pPr>
        <w:numPr>
          <w:ilvl w:val="0"/>
          <w:numId w:val="3"/>
        </w:numPr>
        <w:rPr>
          <w:rFonts w:ascii="Arial" w:hAnsi="Arial" w:cs="Arial"/>
        </w:rPr>
      </w:pPr>
      <w:r w:rsidRPr="592DC994">
        <w:rPr>
          <w:rFonts w:ascii="Arial" w:hAnsi="Arial" w:cs="Arial"/>
        </w:rPr>
        <w:t xml:space="preserve">Bird at least ten </w:t>
      </w:r>
      <w:r>
        <w:rPr>
          <w:rFonts w:ascii="Arial" w:hAnsi="Arial" w:cs="Arial"/>
        </w:rPr>
        <w:t>eBird hotspots</w:t>
      </w:r>
      <w:r w:rsidRPr="592DC994">
        <w:rPr>
          <w:rFonts w:ascii="Arial" w:hAnsi="Arial" w:cs="Arial"/>
        </w:rPr>
        <w:t xml:space="preserve"> and complete a trip report for each</w:t>
      </w:r>
      <w:r>
        <w:rPr>
          <w:rFonts w:ascii="Arial" w:hAnsi="Arial" w:cs="Arial"/>
        </w:rPr>
        <w:t>.</w:t>
      </w:r>
    </w:p>
    <w:p w14:paraId="110EAA63" w14:textId="77777777" w:rsidR="007E6C06" w:rsidRDefault="007E6C06" w:rsidP="00E427C9">
      <w:pPr>
        <w:numPr>
          <w:ilvl w:val="0"/>
          <w:numId w:val="3"/>
        </w:numPr>
        <w:rPr>
          <w:rFonts w:ascii="Arial" w:hAnsi="Arial" w:cs="Arial"/>
        </w:rPr>
      </w:pPr>
      <w:r w:rsidRPr="007E6C06">
        <w:rPr>
          <w:rFonts w:ascii="Arial" w:hAnsi="Arial" w:cs="Arial"/>
        </w:rPr>
        <w:t>Over the course of the MB Program plus one calendar year</w:t>
      </w:r>
      <w:r>
        <w:rPr>
          <w:rFonts w:ascii="Arial" w:hAnsi="Arial" w:cs="Arial"/>
        </w:rPr>
        <w:t xml:space="preserve"> (2 years total)</w:t>
      </w:r>
      <w:r w:rsidRPr="007E6C06">
        <w:rPr>
          <w:rFonts w:ascii="Arial" w:hAnsi="Arial" w:cs="Arial"/>
        </w:rPr>
        <w:t xml:space="preserve"> complete and substantiate at least 100 volunteer hours directly related to bird conservation and education such as</w:t>
      </w:r>
      <w:r>
        <w:rPr>
          <w:rFonts w:ascii="Arial" w:hAnsi="Arial" w:cs="Arial"/>
        </w:rPr>
        <w:t xml:space="preserve"> </w:t>
      </w:r>
    </w:p>
    <w:p w14:paraId="16A854AD" w14:textId="6C7A01A0" w:rsidR="007E6C06" w:rsidRDefault="007E6C06" w:rsidP="007E6C0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Bird-related community science project such as Christmas Bird Count, Breeding Bird Atlas, or GGRO Hawk Watch</w:t>
      </w:r>
    </w:p>
    <w:p w14:paraId="75B519C0" w14:textId="5D2DF3DC" w:rsidR="00E427C9" w:rsidRDefault="007E6C06" w:rsidP="007E6C0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Habitat restoration</w:t>
      </w:r>
    </w:p>
    <w:p w14:paraId="606F71D9" w14:textId="3EC71DC1" w:rsidR="007E6C06" w:rsidRDefault="007E6C06" w:rsidP="007E6C0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Community education, e.g., docent, field trip leader, public speaker</w:t>
      </w:r>
    </w:p>
    <w:p w14:paraId="77CD5026" w14:textId="4B3C531B" w:rsidR="007E6C06" w:rsidRDefault="007E6C06" w:rsidP="007E6C0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 hours on behalf of an environmental nonprofit</w:t>
      </w:r>
    </w:p>
    <w:p w14:paraId="47ABEA80" w14:textId="34AED366" w:rsidR="00E427C9" w:rsidRDefault="00E427C9" w:rsidP="007B3456">
      <w:pPr>
        <w:numPr>
          <w:ilvl w:val="1"/>
          <w:numId w:val="3"/>
        </w:numPr>
        <w:rPr>
          <w:rFonts w:ascii="Arial" w:hAnsi="Arial" w:cs="Arial"/>
        </w:rPr>
      </w:pPr>
      <w:r w:rsidRPr="0043640A">
        <w:rPr>
          <w:rFonts w:ascii="Arial" w:hAnsi="Arial" w:cs="Arial"/>
        </w:rPr>
        <w:t>Participate in a bird conference or festival</w:t>
      </w:r>
    </w:p>
    <w:p w14:paraId="31F0AF38" w14:textId="797ED5E6" w:rsidR="0043640A" w:rsidRDefault="0043640A" w:rsidP="0043640A">
      <w:pPr>
        <w:rPr>
          <w:rFonts w:ascii="Arial" w:hAnsi="Arial" w:cs="Arial"/>
        </w:rPr>
      </w:pPr>
    </w:p>
    <w:p w14:paraId="616427D2" w14:textId="77777777" w:rsidR="0043640A" w:rsidRDefault="00436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3B8CF6" w14:textId="5DA36B9C" w:rsidR="0043640A" w:rsidRDefault="0043640A" w:rsidP="00436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Tentative Lecture Schedule</w:t>
      </w:r>
    </w:p>
    <w:p w14:paraId="0C426936" w14:textId="0CFD9C68" w:rsidR="0043640A" w:rsidRDefault="0043640A" w:rsidP="0043640A">
      <w:pPr>
        <w:rPr>
          <w:rFonts w:ascii="Arial" w:hAnsi="Arial" w:cs="Arial"/>
          <w:bCs/>
        </w:rPr>
      </w:pPr>
      <w:r w:rsidRPr="0006515F">
        <w:rPr>
          <w:rFonts w:ascii="Arial" w:hAnsi="Arial" w:cs="Arial"/>
          <w:bCs/>
        </w:rPr>
        <w:t>Class Dates (All Wednesday evenings 6:30- 9PM) - meeting at the California Academy of Sciences</w:t>
      </w:r>
      <w:r>
        <w:rPr>
          <w:rFonts w:ascii="Arial" w:hAnsi="Arial" w:cs="Arial"/>
          <w:bCs/>
        </w:rPr>
        <w:t>. Dates are subject to change.</w:t>
      </w:r>
    </w:p>
    <w:p w14:paraId="7865FE9F" w14:textId="77777777" w:rsidR="0043640A" w:rsidRDefault="0043640A" w:rsidP="0043640A">
      <w:pPr>
        <w:rPr>
          <w:rFonts w:ascii="Arial" w:hAnsi="Arial" w:cs="Arial"/>
          <w:bCs/>
        </w:rPr>
      </w:pPr>
    </w:p>
    <w:tbl>
      <w:tblPr>
        <w:tblStyle w:val="GridTable4-Accent1"/>
        <w:tblW w:w="9840" w:type="dxa"/>
        <w:tblLook w:val="0420" w:firstRow="1" w:lastRow="0" w:firstColumn="0" w:lastColumn="0" w:noHBand="0" w:noVBand="1"/>
      </w:tblPr>
      <w:tblGrid>
        <w:gridCol w:w="1458"/>
        <w:gridCol w:w="8382"/>
      </w:tblGrid>
      <w:tr w:rsidR="0043640A" w14:paraId="53A6A866" w14:textId="77777777" w:rsidTr="00E2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458" w:type="dxa"/>
            <w:noWrap/>
            <w:hideMark/>
          </w:tcPr>
          <w:p w14:paraId="6ACAE8D3" w14:textId="77777777" w:rsidR="0043640A" w:rsidRDefault="0043640A" w:rsidP="00E2797F">
            <w:pPr>
              <w:rPr>
                <w:rFonts w:ascii="Arial" w:hAnsi="Arial" w:cs="Arial"/>
              </w:rPr>
            </w:pPr>
            <w:r w:rsidRPr="00065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Date</w:t>
            </w:r>
          </w:p>
        </w:tc>
        <w:tc>
          <w:tcPr>
            <w:tcW w:w="8382" w:type="dxa"/>
            <w:noWrap/>
            <w:hideMark/>
          </w:tcPr>
          <w:p w14:paraId="0552C6F0" w14:textId="77777777" w:rsidR="0043640A" w:rsidRDefault="0043640A" w:rsidP="00E2797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Topic</w:t>
            </w:r>
          </w:p>
        </w:tc>
      </w:tr>
      <w:tr w:rsidR="0043640A" w14:paraId="3CF402FA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hideMark/>
          </w:tcPr>
          <w:p w14:paraId="3B972846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8</w:t>
            </w:r>
          </w:p>
        </w:tc>
        <w:tc>
          <w:tcPr>
            <w:tcW w:w="8382" w:type="dxa"/>
            <w:hideMark/>
          </w:tcPr>
          <w:p w14:paraId="30F0C964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= Program introduction, student introduction,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Photos?,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schedules, field trip logistics, exams, requirement fulfillment: participation, field notebook, volunteer &amp; citizen science opportunities, papers, student presentation. </w:t>
            </w:r>
          </w:p>
          <w:p w14:paraId="206AD181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 xml:space="preserve"> = Waivers, Intro to collections &amp; tour. Skins: Aythya Ducks</w:t>
            </w:r>
          </w:p>
        </w:tc>
      </w:tr>
      <w:tr w:rsidR="0043640A" w14:paraId="41930347" w14:textId="77777777" w:rsidTr="00E2797F">
        <w:tc>
          <w:tcPr>
            <w:tcW w:w="1458" w:type="dxa"/>
            <w:hideMark/>
          </w:tcPr>
          <w:p w14:paraId="782304BD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8</w:t>
            </w:r>
          </w:p>
        </w:tc>
        <w:tc>
          <w:tcPr>
            <w:tcW w:w="8382" w:type="dxa"/>
            <w:hideMark/>
          </w:tcPr>
          <w:p w14:paraId="7279B148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Bird Song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Flycatchers, Vireos</w:t>
            </w:r>
          </w:p>
        </w:tc>
      </w:tr>
      <w:tr w:rsidR="0043640A" w14:paraId="243B3E1F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hideMark/>
          </w:tcPr>
          <w:p w14:paraId="3FF198D4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592DC994">
              <w:rPr>
                <w:rFonts w:ascii="Arial" w:hAnsi="Arial" w:cs="Arial"/>
                <w:sz w:val="20"/>
                <w:szCs w:val="20"/>
              </w:rPr>
              <w:t>April 5</w:t>
            </w:r>
          </w:p>
        </w:tc>
        <w:tc>
          <w:tcPr>
            <w:tcW w:w="8382" w:type="dxa"/>
            <w:hideMark/>
          </w:tcPr>
          <w:p w14:paraId="3280D548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= Taxonomy &amp; Systematics of birds </w:t>
            </w:r>
          </w:p>
          <w:p w14:paraId="138303F3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 xml:space="preserve"> = Bird orders &amp; families; Rails, Warblers</w:t>
            </w:r>
          </w:p>
        </w:tc>
      </w:tr>
      <w:tr w:rsidR="0043640A" w14:paraId="6FE234B6" w14:textId="77777777" w:rsidTr="00E2797F">
        <w:tc>
          <w:tcPr>
            <w:tcW w:w="1458" w:type="dxa"/>
            <w:hideMark/>
          </w:tcPr>
          <w:p w14:paraId="0FCAF19F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3</w:t>
            </w:r>
          </w:p>
        </w:tc>
        <w:tc>
          <w:tcPr>
            <w:tcW w:w="8382" w:type="dxa"/>
            <w:hideMark/>
          </w:tcPr>
          <w:p w14:paraId="77A429BD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Bird Behavior: breeding, etc.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Swallows, Thrushes, Wrens, Creeper, Nuthatches, Chickadees &amp; Tits</w:t>
            </w:r>
          </w:p>
        </w:tc>
      </w:tr>
      <w:tr w:rsidR="0043640A" w14:paraId="512C261A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hideMark/>
          </w:tcPr>
          <w:p w14:paraId="540D3076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17</w:t>
            </w:r>
          </w:p>
        </w:tc>
        <w:tc>
          <w:tcPr>
            <w:tcW w:w="8382" w:type="dxa"/>
            <w:hideMark/>
          </w:tcPr>
          <w:p w14:paraId="190912EF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Anatomy 1 - inside of the bird (skeletal, muscle structure, organs, etc.) </w:t>
            </w:r>
          </w:p>
          <w:p w14:paraId="0C281C2A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Dissection of a specimen</w:t>
            </w:r>
          </w:p>
          <w:p w14:paraId="79CD39B7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40A" w14:paraId="29F37ABF" w14:textId="77777777" w:rsidTr="00E2797F">
        <w:tc>
          <w:tcPr>
            <w:tcW w:w="1458" w:type="dxa"/>
            <w:hideMark/>
          </w:tcPr>
          <w:p w14:paraId="25BEA0C5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8382" w:type="dxa"/>
            <w:hideMark/>
          </w:tcPr>
          <w:p w14:paraId="1D2A5992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Anatomy 2 (Bob Lewis guest lecture?) - outside of the bird (legs, bill, feathers, soft parts, etc.) </w:t>
            </w:r>
          </w:p>
          <w:p w14:paraId="7CBAEBC2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Loons, Grebes, Cormorants, Hummingbirds and Swifts</w:t>
            </w:r>
          </w:p>
        </w:tc>
      </w:tr>
      <w:tr w:rsidR="0043640A" w14:paraId="423A4CAF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hideMark/>
          </w:tcPr>
          <w:p w14:paraId="7CB8C23B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2" w:type="dxa"/>
            <w:hideMark/>
          </w:tcPr>
          <w:p w14:paraId="57005143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JULY MEETINGS</w:t>
            </w:r>
          </w:p>
        </w:tc>
      </w:tr>
      <w:tr w:rsidR="0043640A" w14:paraId="64434D35" w14:textId="77777777" w:rsidTr="00E2797F">
        <w:tc>
          <w:tcPr>
            <w:tcW w:w="1458" w:type="dxa"/>
            <w:hideMark/>
          </w:tcPr>
          <w:p w14:paraId="519CAB24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</w:t>
            </w:r>
          </w:p>
        </w:tc>
        <w:tc>
          <w:tcPr>
            <w:tcW w:w="8382" w:type="dxa"/>
            <w:hideMark/>
          </w:tcPr>
          <w:p w14:paraId="025E6E8E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592DC994"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 w:rsidRPr="592DC994">
              <w:rPr>
                <w:rFonts w:ascii="Arial" w:hAnsi="Arial" w:cs="Arial"/>
                <w:sz w:val="20"/>
                <w:szCs w:val="20"/>
              </w:rPr>
              <w:t xml:space="preserve"> Nutrition, population dynamics, feeding behavior, migration I </w:t>
            </w:r>
          </w:p>
          <w:p w14:paraId="7BC3F554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2DC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 w:rsidRPr="592DC994">
              <w:rPr>
                <w:rFonts w:ascii="Arial" w:hAnsi="Arial" w:cs="Arial"/>
                <w:sz w:val="20"/>
                <w:szCs w:val="20"/>
              </w:rPr>
              <w:t>Shorebirds, Gulls, Terns</w:t>
            </w:r>
          </w:p>
          <w:p w14:paraId="27A79D1E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40A" w14:paraId="4DA3A1E5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hideMark/>
          </w:tcPr>
          <w:p w14:paraId="04F5C4C5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6</w:t>
            </w:r>
          </w:p>
        </w:tc>
        <w:tc>
          <w:tcPr>
            <w:tcW w:w="8382" w:type="dxa"/>
            <w:hideMark/>
          </w:tcPr>
          <w:p w14:paraId="638A7D3A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Seabird Ecology (Alvaro Jaramillo)</w:t>
            </w:r>
          </w:p>
          <w:p w14:paraId="52F2F4BC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Pelagic birds: Tubenoses, Skuas, Jaegers, Alcids</w:t>
            </w:r>
          </w:p>
        </w:tc>
      </w:tr>
      <w:tr w:rsidR="0043640A" w14:paraId="2129BFAF" w14:textId="77777777" w:rsidTr="00E2797F">
        <w:tc>
          <w:tcPr>
            <w:tcW w:w="1458" w:type="dxa"/>
            <w:hideMark/>
          </w:tcPr>
          <w:p w14:paraId="1986A09D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4</w:t>
            </w:r>
          </w:p>
        </w:tc>
        <w:tc>
          <w:tcPr>
            <w:tcW w:w="8382" w:type="dxa"/>
            <w:hideMark/>
          </w:tcPr>
          <w:p w14:paraId="5CCC7961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Birds from the ground Up, Where and When, migration II </w:t>
            </w:r>
          </w:p>
          <w:p w14:paraId="2B596FFB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Raptors</w:t>
            </w:r>
          </w:p>
        </w:tc>
      </w:tr>
      <w:tr w:rsidR="0043640A" w14:paraId="44C68EAD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hideMark/>
          </w:tcPr>
          <w:p w14:paraId="59AB6BB2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</w:t>
            </w:r>
          </w:p>
        </w:tc>
        <w:tc>
          <w:tcPr>
            <w:tcW w:w="8382" w:type="dxa"/>
            <w:hideMark/>
          </w:tcPr>
          <w:p w14:paraId="204F84AD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Migration III, orientation, flight </w:t>
            </w:r>
          </w:p>
          <w:p w14:paraId="25A1A1BD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Icterids, Pipits, Waxwings, Sparrows, finches</w:t>
            </w:r>
          </w:p>
        </w:tc>
      </w:tr>
      <w:tr w:rsidR="0043640A" w14:paraId="5FCA0219" w14:textId="77777777" w:rsidTr="00E2797F">
        <w:tc>
          <w:tcPr>
            <w:tcW w:w="1458" w:type="dxa"/>
            <w:hideMark/>
          </w:tcPr>
          <w:p w14:paraId="105C5379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6</w:t>
            </w:r>
          </w:p>
        </w:tc>
        <w:tc>
          <w:tcPr>
            <w:tcW w:w="8382" w:type="dxa"/>
            <w:hideMark/>
          </w:tcPr>
          <w:p w14:paraId="40FB0D84" w14:textId="77777777" w:rsidR="0043640A" w:rsidRDefault="0043640A" w:rsidP="00E279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Conservation, "state of the birds", Student Presentations (?), Certification review and evaluations</w:t>
            </w:r>
          </w:p>
          <w:p w14:paraId="7A426282" w14:textId="77777777" w:rsidR="0043640A" w:rsidRDefault="0043640A" w:rsidP="00E279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Lab: </w:t>
            </w:r>
            <w:r>
              <w:rPr>
                <w:rFonts w:ascii="Arial" w:hAnsi="Arial" w:cs="Arial"/>
                <w:sz w:val="20"/>
                <w:szCs w:val="20"/>
              </w:rPr>
              <w:t>Western Owls, Nightjars</w:t>
            </w:r>
          </w:p>
        </w:tc>
      </w:tr>
    </w:tbl>
    <w:p w14:paraId="63BF5012" w14:textId="77777777" w:rsidR="0043640A" w:rsidRPr="0006515F" w:rsidRDefault="0043640A" w:rsidP="0043640A">
      <w:pPr>
        <w:rPr>
          <w:rFonts w:ascii="Arial" w:hAnsi="Arial" w:cs="Arial"/>
          <w:b/>
        </w:rPr>
      </w:pPr>
    </w:p>
    <w:p w14:paraId="3D6FBE52" w14:textId="715FAC1A" w:rsidR="0043640A" w:rsidRPr="0006515F" w:rsidRDefault="0043640A" w:rsidP="0043640A">
      <w:pPr>
        <w:rPr>
          <w:rFonts w:ascii="Arial" w:hAnsi="Arial" w:cs="Arial"/>
        </w:rPr>
      </w:pPr>
      <w:r w:rsidRPr="592DC994">
        <w:rPr>
          <w:rFonts w:ascii="Arial" w:hAnsi="Arial" w:cs="Arial"/>
        </w:rPr>
        <w:t>There are also two Student Presentation evenings in November and December, also 6:30-9 PM.</w:t>
      </w:r>
      <w:r w:rsidR="0096350B">
        <w:rPr>
          <w:rFonts w:ascii="Arial" w:hAnsi="Arial" w:cs="Arial"/>
        </w:rPr>
        <w:t xml:space="preserve"> Dates TBD.</w:t>
      </w:r>
    </w:p>
    <w:p w14:paraId="02E52C54" w14:textId="77777777" w:rsidR="0043640A" w:rsidRPr="0006515F" w:rsidRDefault="0043640A" w:rsidP="0043640A">
      <w:pPr>
        <w:rPr>
          <w:rFonts w:ascii="Arial" w:hAnsi="Arial" w:cs="Arial"/>
          <w:bCs/>
        </w:rPr>
      </w:pPr>
      <w:r w:rsidRPr="0006515F">
        <w:rPr>
          <w:rFonts w:ascii="Arial" w:hAnsi="Arial" w:cs="Arial"/>
          <w:bCs/>
        </w:rPr>
        <w:t xml:space="preserve"> </w:t>
      </w:r>
    </w:p>
    <w:p w14:paraId="2CE25282" w14:textId="77777777" w:rsidR="0043640A" w:rsidRDefault="0043640A" w:rsidP="0043640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2938C1A" w14:textId="7B8697BC" w:rsidR="0043640A" w:rsidRDefault="0043640A" w:rsidP="00436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Tentative Field Trip Schedule</w:t>
      </w:r>
    </w:p>
    <w:p w14:paraId="0183FD5B" w14:textId="7904292C" w:rsidR="0043640A" w:rsidRDefault="0043640A" w:rsidP="0043640A">
      <w:pPr>
        <w:rPr>
          <w:rFonts w:ascii="Arial" w:hAnsi="Arial" w:cs="Arial"/>
          <w:bCs/>
        </w:rPr>
      </w:pPr>
      <w:r w:rsidRPr="0006515F">
        <w:rPr>
          <w:rFonts w:ascii="Arial" w:hAnsi="Arial" w:cs="Arial"/>
          <w:bCs/>
        </w:rPr>
        <w:t>Field Trips are at various start times and lengths but typically 3 hours in the morning. A couple of special trips</w:t>
      </w:r>
      <w:r w:rsidR="00857F15">
        <w:rPr>
          <w:rFonts w:ascii="Arial" w:hAnsi="Arial" w:cs="Arial"/>
          <w:bCs/>
        </w:rPr>
        <w:t xml:space="preserve"> will go early </w:t>
      </w:r>
      <w:r w:rsidRPr="0006515F">
        <w:rPr>
          <w:rFonts w:ascii="Arial" w:hAnsi="Arial" w:cs="Arial"/>
          <w:bCs/>
        </w:rPr>
        <w:t xml:space="preserve">to experience dawn chorus, </w:t>
      </w:r>
      <w:r w:rsidR="00857F15">
        <w:rPr>
          <w:rFonts w:ascii="Arial" w:hAnsi="Arial" w:cs="Arial"/>
          <w:bCs/>
        </w:rPr>
        <w:t xml:space="preserve">and there are </w:t>
      </w:r>
      <w:r w:rsidRPr="0006515F">
        <w:rPr>
          <w:rFonts w:ascii="Arial" w:hAnsi="Arial" w:cs="Arial"/>
          <w:bCs/>
        </w:rPr>
        <w:t>some optional extensions on some trips</w:t>
      </w:r>
      <w:r w:rsidR="00857F15">
        <w:rPr>
          <w:rFonts w:ascii="Arial" w:hAnsi="Arial" w:cs="Arial"/>
          <w:bCs/>
        </w:rPr>
        <w:t>,</w:t>
      </w:r>
      <w:r w:rsidRPr="0006515F">
        <w:rPr>
          <w:rFonts w:ascii="Arial" w:hAnsi="Arial" w:cs="Arial"/>
          <w:bCs/>
        </w:rPr>
        <w:t xml:space="preserve"> and one full day grand finale (Dec </w:t>
      </w:r>
      <w:r w:rsidR="0096350B">
        <w:rPr>
          <w:rFonts w:ascii="Arial" w:hAnsi="Arial" w:cs="Arial"/>
          <w:bCs/>
        </w:rPr>
        <w:t>9</w:t>
      </w:r>
      <w:r w:rsidRPr="0006515F">
        <w:rPr>
          <w:rFonts w:ascii="Arial" w:hAnsi="Arial" w:cs="Arial"/>
          <w:bCs/>
        </w:rPr>
        <w:t>).  Tentative field trip dates are planned for the following Saturday dates:</w:t>
      </w:r>
    </w:p>
    <w:p w14:paraId="3F9B320C" w14:textId="77777777" w:rsidR="0043640A" w:rsidRDefault="0043640A" w:rsidP="0043640A">
      <w:pPr>
        <w:rPr>
          <w:rFonts w:ascii="Arial" w:hAnsi="Arial" w:cs="Arial"/>
          <w:bCs/>
        </w:rPr>
      </w:pPr>
    </w:p>
    <w:tbl>
      <w:tblPr>
        <w:tblStyle w:val="GridTable4-Accent1"/>
        <w:tblW w:w="8478" w:type="dxa"/>
        <w:tblLook w:val="04A0" w:firstRow="1" w:lastRow="0" w:firstColumn="1" w:lastColumn="0" w:noHBand="0" w:noVBand="1"/>
      </w:tblPr>
      <w:tblGrid>
        <w:gridCol w:w="1710"/>
        <w:gridCol w:w="1390"/>
        <w:gridCol w:w="5378"/>
      </w:tblGrid>
      <w:tr w:rsidR="0043640A" w14:paraId="57D2E8FD" w14:textId="77777777" w:rsidTr="00E2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gridSpan w:val="2"/>
            <w:noWrap/>
            <w:hideMark/>
          </w:tcPr>
          <w:p w14:paraId="3FDBD3B9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</w:rPr>
            </w:pPr>
            <w:r w:rsidRPr="00AA700B">
              <w:rPr>
                <w:rFonts w:ascii="Arial" w:hAnsi="Arial" w:cs="Arial"/>
              </w:rPr>
              <w:t>Field Trip Date</w:t>
            </w:r>
          </w:p>
        </w:tc>
        <w:tc>
          <w:tcPr>
            <w:tcW w:w="5378" w:type="dxa"/>
            <w:hideMark/>
          </w:tcPr>
          <w:p w14:paraId="6F562B95" w14:textId="77777777" w:rsidR="0043640A" w:rsidRPr="00AA700B" w:rsidRDefault="0043640A" w:rsidP="00E2797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700B">
              <w:rPr>
                <w:rFonts w:ascii="Arial" w:hAnsi="Arial" w:cs="Arial"/>
              </w:rPr>
              <w:t>Meeting Places to be provided</w:t>
            </w:r>
          </w:p>
        </w:tc>
      </w:tr>
      <w:tr w:rsidR="0043640A" w14:paraId="0D98922C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51412779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92DC9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February 11</w:t>
            </w:r>
          </w:p>
        </w:tc>
        <w:tc>
          <w:tcPr>
            <w:tcW w:w="6768" w:type="dxa"/>
            <w:gridSpan w:val="2"/>
            <w:hideMark/>
          </w:tcPr>
          <w:p w14:paraId="4B942692" w14:textId="23914B8C" w:rsidR="0043640A" w:rsidRDefault="0043640A" w:rsidP="00E279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Lake Merritt and Middle Harbor Shoreline Park</w:t>
            </w:r>
            <w:r w:rsidR="0096350B"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(Oakland)</w:t>
            </w:r>
            <w:r w:rsidRPr="592DC994">
              <w:rPr>
                <w:rFonts w:ascii="Arial" w:hAnsi="Arial" w:cs="Arial"/>
                <w:sz w:val="20"/>
                <w:szCs w:val="20"/>
              </w:rPr>
              <w:t xml:space="preserve"> - Ducks, shorebirds, bay, brackish lake, saltwater marsh, incoming tides</w:t>
            </w:r>
          </w:p>
        </w:tc>
      </w:tr>
      <w:tr w:rsidR="0043640A" w14:paraId="3B818923" w14:textId="77777777" w:rsidTr="00E2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312C6160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March 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768" w:type="dxa"/>
            <w:gridSpan w:val="2"/>
            <w:hideMark/>
          </w:tcPr>
          <w:p w14:paraId="0EA06CFB" w14:textId="3EE23EB1" w:rsidR="0043640A" w:rsidRDefault="0043640A" w:rsidP="00E2797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Coyote Hills</w:t>
            </w:r>
            <w:r w:rsidR="0096350B"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Regional Park</w:t>
            </w:r>
            <w:r>
              <w:rPr>
                <w:rFonts w:ascii="Arial" w:hAnsi="Arial" w:cs="Arial"/>
                <w:sz w:val="20"/>
                <w:szCs w:val="20"/>
              </w:rPr>
              <w:t xml:space="preserve"> - Raptors, songbirds, Bay, grasslands, </w:t>
            </w:r>
            <w:r w:rsidR="0096350B">
              <w:rPr>
                <w:rFonts w:ascii="Arial" w:hAnsi="Arial" w:cs="Arial"/>
                <w:sz w:val="20"/>
                <w:szCs w:val="20"/>
              </w:rPr>
              <w:t>saltwater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marsh</w:t>
            </w:r>
          </w:p>
        </w:tc>
      </w:tr>
      <w:tr w:rsidR="0043640A" w14:paraId="75E14985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7376E724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92DC9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April 8</w:t>
            </w:r>
          </w:p>
        </w:tc>
        <w:tc>
          <w:tcPr>
            <w:tcW w:w="6768" w:type="dxa"/>
            <w:gridSpan w:val="2"/>
            <w:hideMark/>
          </w:tcPr>
          <w:p w14:paraId="338E51B5" w14:textId="087ECEDC" w:rsidR="0043640A" w:rsidRDefault="0043640A" w:rsidP="00E279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Valle Vista Staging Area, San Leandro Reservoir </w:t>
            </w:r>
            <w:r w:rsidRPr="592DC994">
              <w:rPr>
                <w:rFonts w:ascii="Arial" w:hAnsi="Arial" w:cs="Arial"/>
                <w:sz w:val="20"/>
                <w:szCs w:val="20"/>
              </w:rPr>
              <w:t>- Breeding behavior, bird song, migrants</w:t>
            </w:r>
          </w:p>
        </w:tc>
      </w:tr>
      <w:tr w:rsidR="0043640A" w14:paraId="6B5F2DA2" w14:textId="77777777" w:rsidTr="00E2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5ECE5911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6768" w:type="dxa"/>
            <w:gridSpan w:val="2"/>
            <w:hideMark/>
          </w:tcPr>
          <w:p w14:paraId="2D3BD4CB" w14:textId="4D432248" w:rsidR="0043640A" w:rsidRDefault="0043640A" w:rsidP="00E2797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Mitchell Canyon, Mt. Diablo State Park</w:t>
            </w:r>
            <w:r>
              <w:rPr>
                <w:rFonts w:ascii="Arial" w:hAnsi="Arial" w:cs="Arial"/>
                <w:sz w:val="20"/>
                <w:szCs w:val="20"/>
              </w:rPr>
              <w:t xml:space="preserve"> - Oak </w:t>
            </w:r>
            <w:r w:rsidR="0096350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oodland</w:t>
            </w:r>
            <w:r w:rsidR="0096350B">
              <w:rPr>
                <w:rFonts w:ascii="Arial" w:hAnsi="Arial" w:cs="Arial"/>
                <w:sz w:val="20"/>
                <w:szCs w:val="20"/>
              </w:rPr>
              <w:t xml:space="preserve"> and riparian habitat</w:t>
            </w:r>
            <w:r>
              <w:rPr>
                <w:rFonts w:ascii="Arial" w:hAnsi="Arial" w:cs="Arial"/>
                <w:sz w:val="20"/>
                <w:szCs w:val="20"/>
              </w:rPr>
              <w:t>, terrestrial migrants</w:t>
            </w:r>
          </w:p>
        </w:tc>
      </w:tr>
      <w:tr w:rsidR="0043640A" w14:paraId="40FADFC5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3D66A167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May 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768" w:type="dxa"/>
            <w:gridSpan w:val="2"/>
            <w:hideMark/>
          </w:tcPr>
          <w:p w14:paraId="254AC882" w14:textId="47384878" w:rsidR="0043640A" w:rsidRDefault="0043640A" w:rsidP="00E279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Mori Point and Fitzgerald Marine Reserve</w:t>
            </w:r>
            <w:r>
              <w:rPr>
                <w:rFonts w:ascii="Arial" w:hAnsi="Arial" w:cs="Arial"/>
                <w:sz w:val="20"/>
                <w:szCs w:val="20"/>
              </w:rPr>
              <w:t xml:space="preserve"> - song focus                OPTIONAL DAWN CHORUS 5:30 AM</w:t>
            </w:r>
          </w:p>
        </w:tc>
      </w:tr>
      <w:tr w:rsidR="0043640A" w14:paraId="083DF5CE" w14:textId="77777777" w:rsidTr="00E2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73675969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June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6768" w:type="dxa"/>
            <w:gridSpan w:val="2"/>
            <w:hideMark/>
          </w:tcPr>
          <w:p w14:paraId="5EDE10F8" w14:textId="325B980F" w:rsidR="0043640A" w:rsidRDefault="0043640A" w:rsidP="00E2797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SF Land's End</w:t>
            </w:r>
            <w:r>
              <w:rPr>
                <w:rFonts w:ascii="Arial" w:hAnsi="Arial" w:cs="Arial"/>
                <w:sz w:val="20"/>
                <w:szCs w:val="20"/>
              </w:rPr>
              <w:t xml:space="preserve"> - Hummingbirds, Rocky Shoreline, parkland</w:t>
            </w:r>
          </w:p>
        </w:tc>
      </w:tr>
      <w:tr w:rsidR="0043640A" w14:paraId="01AFB2EC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4C0B8F0A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768" w:type="dxa"/>
            <w:gridSpan w:val="2"/>
            <w:hideMark/>
          </w:tcPr>
          <w:p w14:paraId="727B5D1A" w14:textId="77777777" w:rsidR="0043640A" w:rsidRDefault="0043640A" w:rsidP="00E279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July Field Trips</w:t>
            </w:r>
          </w:p>
        </w:tc>
      </w:tr>
      <w:tr w:rsidR="0043640A" w14:paraId="15DD4768" w14:textId="77777777" w:rsidTr="00E2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4C6FC09B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August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768" w:type="dxa"/>
            <w:gridSpan w:val="2"/>
            <w:hideMark/>
          </w:tcPr>
          <w:p w14:paraId="763CCEFA" w14:textId="142B50F5" w:rsidR="0043640A" w:rsidRDefault="0043640A" w:rsidP="00E2797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Hayward </w:t>
            </w:r>
            <w:r w:rsidR="0096350B"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Regional </w:t>
            </w: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Shoreline </w:t>
            </w:r>
            <w:r w:rsidR="0096350B"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</w:t>
            </w: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Grant Avenue</w:t>
            </w:r>
            <w:r>
              <w:rPr>
                <w:rFonts w:ascii="Arial" w:hAnsi="Arial" w:cs="Arial"/>
                <w:sz w:val="20"/>
                <w:szCs w:val="20"/>
              </w:rPr>
              <w:t>, shoreline habitat - shorebirds.</w:t>
            </w:r>
          </w:p>
        </w:tc>
      </w:tr>
      <w:tr w:rsidR="0043640A" w14:paraId="7442ED82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65091A8D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92DC9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September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6768" w:type="dxa"/>
            <w:gridSpan w:val="2"/>
            <w:hideMark/>
          </w:tcPr>
          <w:p w14:paraId="294C6EC9" w14:textId="3054BB37" w:rsidR="0043640A" w:rsidRDefault="0096350B" w:rsidP="00E279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Point Reyes National Seashore</w:t>
            </w:r>
            <w:r>
              <w:rPr>
                <w:rFonts w:ascii="Arial" w:hAnsi="Arial" w:cs="Arial"/>
                <w:sz w:val="20"/>
                <w:szCs w:val="20"/>
              </w:rPr>
              <w:t>, including B</w:t>
            </w:r>
            <w:r w:rsidR="0043640A" w:rsidRPr="592DC994">
              <w:rPr>
                <w:rFonts w:ascii="Arial" w:hAnsi="Arial" w:cs="Arial"/>
                <w:sz w:val="20"/>
                <w:szCs w:val="20"/>
              </w:rPr>
              <w:t xml:space="preserve">ear Valley </w:t>
            </w:r>
            <w:r>
              <w:rPr>
                <w:rFonts w:ascii="Arial" w:hAnsi="Arial" w:cs="Arial"/>
                <w:sz w:val="20"/>
                <w:szCs w:val="20"/>
              </w:rPr>
              <w:t xml:space="preserve">Visitors Center </w:t>
            </w:r>
            <w:r w:rsidR="0043640A" w:rsidRPr="592DC994">
              <w:rPr>
                <w:rFonts w:ascii="Arial" w:hAnsi="Arial" w:cs="Arial"/>
                <w:sz w:val="20"/>
                <w:szCs w:val="20"/>
              </w:rPr>
              <w:t xml:space="preserve">and outer point (Drakes Beach, Fish Docks, </w:t>
            </w:r>
            <w:proofErr w:type="spellStart"/>
            <w:r w:rsidR="0043640A" w:rsidRPr="592DC99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43640A" w:rsidRPr="592DC994">
              <w:rPr>
                <w:rFonts w:ascii="Arial" w:hAnsi="Arial" w:cs="Arial"/>
                <w:sz w:val="20"/>
                <w:szCs w:val="20"/>
              </w:rPr>
              <w:t>) many habitat types, migration</w:t>
            </w:r>
          </w:p>
        </w:tc>
      </w:tr>
      <w:tr w:rsidR="0043640A" w14:paraId="5A0E223F" w14:textId="77777777" w:rsidTr="00E2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469E81EC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September</w:t>
            </w:r>
            <w:r w:rsidRPr="592DC9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6768" w:type="dxa"/>
            <w:gridSpan w:val="2"/>
            <w:hideMark/>
          </w:tcPr>
          <w:p w14:paraId="49EB1193" w14:textId="18BE8392" w:rsidR="0043640A" w:rsidRDefault="0043640A" w:rsidP="00E2797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Marin Headlands</w:t>
            </w:r>
            <w:r w:rsidR="0096350B"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: Rodeo Lagoon and</w:t>
            </w: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Hawk Hill</w:t>
            </w:r>
            <w:r w:rsidRPr="592DC994">
              <w:rPr>
                <w:rFonts w:ascii="Arial" w:hAnsi="Arial" w:cs="Arial"/>
                <w:sz w:val="20"/>
                <w:szCs w:val="20"/>
              </w:rPr>
              <w:t xml:space="preserve"> - Raptors, swifts, migration</w:t>
            </w:r>
          </w:p>
        </w:tc>
      </w:tr>
      <w:tr w:rsidR="0043640A" w14:paraId="294598F4" w14:textId="77777777" w:rsidTr="00E2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6B44AFAA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6768" w:type="dxa"/>
            <w:gridSpan w:val="2"/>
            <w:hideMark/>
          </w:tcPr>
          <w:p w14:paraId="4513F25C" w14:textId="40404FD9" w:rsidR="0043640A" w:rsidRDefault="0043640A" w:rsidP="00E279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>Bodega Bay</w:t>
            </w:r>
            <w:r w:rsidRPr="592DC994">
              <w:rPr>
                <w:rFonts w:ascii="Arial" w:hAnsi="Arial" w:cs="Arial"/>
                <w:sz w:val="20"/>
                <w:szCs w:val="20"/>
              </w:rPr>
              <w:t xml:space="preserve"> - coastal habitats, ducks, shorebirds, waders, actual location dependent upon fishing/crab season</w:t>
            </w:r>
          </w:p>
        </w:tc>
      </w:tr>
      <w:tr w:rsidR="0043640A" w14:paraId="0F9F359E" w14:textId="77777777" w:rsidTr="00E2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6E0980D6" w14:textId="77777777" w:rsidR="0043640A" w:rsidRPr="00AA700B" w:rsidRDefault="0043640A" w:rsidP="00E2797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70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6768" w:type="dxa"/>
            <w:gridSpan w:val="2"/>
            <w:hideMark/>
          </w:tcPr>
          <w:p w14:paraId="7DA0746B" w14:textId="5FD70C4A" w:rsidR="0043640A" w:rsidRDefault="0043640A" w:rsidP="00E2797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Cosumnes River Preserve and Staten Island </w:t>
            </w:r>
            <w:r w:rsidRPr="592DC994">
              <w:rPr>
                <w:rFonts w:ascii="Arial" w:hAnsi="Arial" w:cs="Arial"/>
                <w:sz w:val="20"/>
                <w:szCs w:val="20"/>
              </w:rPr>
              <w:t>- Cranes, ducks, raptors, shorebirds, songbirds</w:t>
            </w:r>
            <w:r w:rsidR="0096350B">
              <w:rPr>
                <w:rFonts w:ascii="Arial" w:hAnsi="Arial" w:cs="Arial"/>
                <w:sz w:val="20"/>
                <w:szCs w:val="20"/>
              </w:rPr>
              <w:t xml:space="preserve"> (all day)</w:t>
            </w:r>
          </w:p>
        </w:tc>
      </w:tr>
    </w:tbl>
    <w:p w14:paraId="69D8B4E7" w14:textId="77777777" w:rsidR="0043640A" w:rsidRPr="0006515F" w:rsidRDefault="0043640A" w:rsidP="0043640A">
      <w:pPr>
        <w:rPr>
          <w:rFonts w:ascii="Arial" w:hAnsi="Arial" w:cs="Arial"/>
          <w:bCs/>
        </w:rPr>
      </w:pPr>
    </w:p>
    <w:p w14:paraId="39A0FF33" w14:textId="77777777" w:rsidR="0043640A" w:rsidRDefault="0043640A" w:rsidP="0043640A">
      <w:pPr>
        <w:rPr>
          <w:rFonts w:ascii="Arial" w:hAnsi="Arial" w:cs="Arial"/>
          <w:b/>
        </w:rPr>
      </w:pPr>
    </w:p>
    <w:p w14:paraId="11E0E19A" w14:textId="77777777" w:rsidR="0043640A" w:rsidRPr="0043640A" w:rsidRDefault="0043640A" w:rsidP="0043640A">
      <w:pPr>
        <w:rPr>
          <w:rFonts w:ascii="Arial" w:hAnsi="Arial" w:cs="Arial"/>
        </w:rPr>
      </w:pPr>
    </w:p>
    <w:sectPr w:rsidR="0043640A" w:rsidRPr="0043640A" w:rsidSect="0008686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6104" w14:textId="77777777" w:rsidR="007D3828" w:rsidRDefault="007D3828" w:rsidP="004E17B8">
      <w:r>
        <w:separator/>
      </w:r>
    </w:p>
  </w:endnote>
  <w:endnote w:type="continuationSeparator" w:id="0">
    <w:p w14:paraId="33C96489" w14:textId="77777777" w:rsidR="007D3828" w:rsidRDefault="007D3828" w:rsidP="004E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0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257C" w14:textId="086DDDA9" w:rsidR="004E17B8" w:rsidRDefault="004E17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0F13DA" w14:textId="77777777" w:rsidR="004E17B8" w:rsidRDefault="004E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9A3B" w14:textId="77777777" w:rsidR="007D3828" w:rsidRDefault="007D3828" w:rsidP="004E17B8">
      <w:r>
        <w:separator/>
      </w:r>
    </w:p>
  </w:footnote>
  <w:footnote w:type="continuationSeparator" w:id="0">
    <w:p w14:paraId="60C4D5D2" w14:textId="77777777" w:rsidR="007D3828" w:rsidRDefault="007D3828" w:rsidP="004E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13C"/>
    <w:multiLevelType w:val="hybridMultilevel"/>
    <w:tmpl w:val="6ED2D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20B62"/>
    <w:multiLevelType w:val="hybridMultilevel"/>
    <w:tmpl w:val="70A28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7E64"/>
    <w:multiLevelType w:val="hybridMultilevel"/>
    <w:tmpl w:val="1A0A3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E0B75"/>
    <w:multiLevelType w:val="hybridMultilevel"/>
    <w:tmpl w:val="30B4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584D"/>
    <w:multiLevelType w:val="hybridMultilevel"/>
    <w:tmpl w:val="3F0C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B4B4A"/>
    <w:multiLevelType w:val="hybridMultilevel"/>
    <w:tmpl w:val="A2DA2154"/>
    <w:lvl w:ilvl="0" w:tplc="069874A0">
      <w:start w:val="1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076AD"/>
    <w:multiLevelType w:val="hybridMultilevel"/>
    <w:tmpl w:val="8B0E2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101652">
    <w:abstractNumId w:val="6"/>
  </w:num>
  <w:num w:numId="2" w16cid:durableId="135027938">
    <w:abstractNumId w:val="4"/>
  </w:num>
  <w:num w:numId="3" w16cid:durableId="829759601">
    <w:abstractNumId w:val="1"/>
  </w:num>
  <w:num w:numId="4" w16cid:durableId="2007241837">
    <w:abstractNumId w:val="2"/>
  </w:num>
  <w:num w:numId="5" w16cid:durableId="981426070">
    <w:abstractNumId w:val="5"/>
  </w:num>
  <w:num w:numId="6" w16cid:durableId="1808627984">
    <w:abstractNumId w:val="0"/>
  </w:num>
  <w:num w:numId="7" w16cid:durableId="1915427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DB"/>
    <w:rsid w:val="0006515F"/>
    <w:rsid w:val="00084544"/>
    <w:rsid w:val="00086860"/>
    <w:rsid w:val="00186165"/>
    <w:rsid w:val="00190F18"/>
    <w:rsid w:val="00235BA9"/>
    <w:rsid w:val="00296302"/>
    <w:rsid w:val="003D3D0C"/>
    <w:rsid w:val="00433AD5"/>
    <w:rsid w:val="0043640A"/>
    <w:rsid w:val="004C01E1"/>
    <w:rsid w:val="004E17B8"/>
    <w:rsid w:val="00600B4F"/>
    <w:rsid w:val="006040F5"/>
    <w:rsid w:val="00611475"/>
    <w:rsid w:val="006D51F6"/>
    <w:rsid w:val="007465B9"/>
    <w:rsid w:val="0077152E"/>
    <w:rsid w:val="00771CE3"/>
    <w:rsid w:val="007D3828"/>
    <w:rsid w:val="007E6C06"/>
    <w:rsid w:val="00823770"/>
    <w:rsid w:val="00834FDB"/>
    <w:rsid w:val="00857F15"/>
    <w:rsid w:val="008E7D21"/>
    <w:rsid w:val="008F2384"/>
    <w:rsid w:val="00915A7B"/>
    <w:rsid w:val="00953DFA"/>
    <w:rsid w:val="0096350B"/>
    <w:rsid w:val="00AA700B"/>
    <w:rsid w:val="00AD0FE0"/>
    <w:rsid w:val="00B00D15"/>
    <w:rsid w:val="00B17253"/>
    <w:rsid w:val="00C97A40"/>
    <w:rsid w:val="00CA7214"/>
    <w:rsid w:val="00CD3F0F"/>
    <w:rsid w:val="00CF216F"/>
    <w:rsid w:val="00D03BC1"/>
    <w:rsid w:val="00D15928"/>
    <w:rsid w:val="00D41970"/>
    <w:rsid w:val="00D41DEE"/>
    <w:rsid w:val="00DC33F3"/>
    <w:rsid w:val="00DE6411"/>
    <w:rsid w:val="00E0180D"/>
    <w:rsid w:val="00E427C9"/>
    <w:rsid w:val="00ED652D"/>
    <w:rsid w:val="00F10DC1"/>
    <w:rsid w:val="00F87C18"/>
    <w:rsid w:val="592DC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72431"/>
  <w15:docId w15:val="{F88E4EC4-EFAA-E949-B5AF-14CB9A9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6E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6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51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190F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0F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F18"/>
    <w:rPr>
      <w:b/>
      <w:bCs/>
    </w:rPr>
  </w:style>
  <w:style w:type="paragraph" w:styleId="Header">
    <w:name w:val="header"/>
    <w:basedOn w:val="Normal"/>
    <w:link w:val="HeaderChar"/>
    <w:unhideWhenUsed/>
    <w:rsid w:val="004E1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7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2C66-7F41-434F-A637-41A659E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Master Birder (MB) Program</vt:lpstr>
    </vt:vector>
  </TitlesOfParts>
  <Company>Nature Trip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Master Birder (MB) Program</dc:title>
  <dc:creator>Eddie Bartley</dc:creator>
  <cp:lastModifiedBy>Jack Dumbacher</cp:lastModifiedBy>
  <cp:revision>4</cp:revision>
  <dcterms:created xsi:type="dcterms:W3CDTF">2022-12-15T00:35:00Z</dcterms:created>
  <dcterms:modified xsi:type="dcterms:W3CDTF">2022-12-16T03:35:00Z</dcterms:modified>
</cp:coreProperties>
</file>